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CFF" w:rsidRDefault="006F2CFF" w:rsidP="006F2CFF">
      <w:pPr>
        <w:pStyle w:val="NoSpacing"/>
      </w:pPr>
      <w:r>
        <w:rPr>
          <w:rFonts w:ascii="Calibri" w:hAnsi="Calibri"/>
          <w:lang w:val="en-US"/>
        </w:rPr>
        <w:t>May 6, 2017</w:t>
      </w:r>
    </w:p>
    <w:p w:rsidR="006F2CFF" w:rsidRDefault="006F2CFF" w:rsidP="006F2CFF">
      <w:pPr>
        <w:pStyle w:val="Body"/>
        <w:jc w:val="center"/>
      </w:pPr>
      <w:r>
        <w:rPr>
          <w:rFonts w:ascii="Calibri" w:hAnsi="Calibri"/>
          <w:b/>
          <w:bCs/>
          <w:sz w:val="32"/>
          <w:szCs w:val="32"/>
          <w:lang w:val="en-US"/>
        </w:rPr>
        <w:t xml:space="preserve">Harriett Backs </w:t>
      </w:r>
      <w:proofErr w:type="spellStart"/>
      <w:r>
        <w:rPr>
          <w:rFonts w:ascii="Calibri" w:hAnsi="Calibri"/>
          <w:b/>
          <w:bCs/>
          <w:sz w:val="32"/>
          <w:szCs w:val="32"/>
          <w:lang w:val="en-US"/>
        </w:rPr>
        <w:t>Barnards</w:t>
      </w:r>
      <w:proofErr w:type="spellEnd"/>
      <w:r>
        <w:rPr>
          <w:rFonts w:ascii="Calibri" w:hAnsi="Calibri"/>
          <w:b/>
          <w:bCs/>
          <w:sz w:val="32"/>
          <w:szCs w:val="32"/>
          <w:lang w:val="en-US"/>
        </w:rPr>
        <w:t xml:space="preserve"> Green CCTV Call</w:t>
      </w:r>
    </w:p>
    <w:p w:rsidR="006F2CFF" w:rsidRDefault="006F2CFF" w:rsidP="006F2CFF">
      <w:pPr>
        <w:pStyle w:val="NoSpacing"/>
      </w:pPr>
      <w:r>
        <w:rPr>
          <w:rFonts w:ascii="Calibri" w:hAnsi="Calibri"/>
          <w:lang w:val="en-US"/>
        </w:rPr>
        <w:t>BARNARDS GREEN could get a security camera system after Harriett Baldwin met up with Police and Crime Commissioner John Campion to discuss the latest smash-and-grab raid in Malvern.</w:t>
      </w:r>
    </w:p>
    <w:p w:rsidR="006F2CFF" w:rsidRDefault="006F2CFF" w:rsidP="006F2CFF">
      <w:pPr>
        <w:pStyle w:val="NoSpacing"/>
      </w:pPr>
      <w:r>
        <w:rPr>
          <w:rFonts w:ascii="Calibri" w:hAnsi="Calibri"/>
          <w:lang w:val="en-US"/>
        </w:rPr>
        <w:t xml:space="preserve">The pair gathered at </w:t>
      </w:r>
      <w:proofErr w:type="spellStart"/>
      <w:r>
        <w:rPr>
          <w:rFonts w:ascii="Calibri" w:hAnsi="Calibri"/>
          <w:lang w:val="en-US"/>
        </w:rPr>
        <w:t>Barnards</w:t>
      </w:r>
      <w:proofErr w:type="spellEnd"/>
      <w:r>
        <w:rPr>
          <w:rFonts w:ascii="Calibri" w:hAnsi="Calibri"/>
          <w:lang w:val="en-US"/>
        </w:rPr>
        <w:t xml:space="preserve"> Green Post Office to visit Post Mistress Jenny Cain and update her on the latest information regarding the crime.</w:t>
      </w:r>
    </w:p>
    <w:p w:rsidR="006F2CFF" w:rsidRDefault="006F2CFF" w:rsidP="006F2CFF">
      <w:pPr>
        <w:pStyle w:val="NoSpacing"/>
      </w:pPr>
      <w:r>
        <w:rPr>
          <w:rFonts w:ascii="Calibri" w:hAnsi="Calibri"/>
          <w:lang w:val="en-US"/>
        </w:rPr>
        <w:t>They also discussed a proposal to call for a locally-managed CCTV scheme which was supported by Harriett and John.</w:t>
      </w:r>
    </w:p>
    <w:p w:rsidR="006F2CFF" w:rsidRDefault="006F2CFF" w:rsidP="006F2CFF">
      <w:pPr>
        <w:pStyle w:val="NoSpacing"/>
      </w:pPr>
      <w:r>
        <w:rPr>
          <w:rFonts w:ascii="Calibri" w:hAnsi="Calibri"/>
          <w:lang w:val="en-US"/>
        </w:rPr>
        <w:t>Harriett, who is standing as the Conservative Parliamentary Candidate in West Worcestershire, has been helping to support Jenny and the Post Office operation before and after the major crime which resulted in the destruction of the shop front.</w:t>
      </w:r>
    </w:p>
    <w:p w:rsidR="006F2CFF" w:rsidRDefault="006F2CFF" w:rsidP="006F2CFF">
      <w:pPr>
        <w:pStyle w:val="NoSpacing"/>
      </w:pPr>
      <w:r>
        <w:rPr>
          <w:rFonts w:ascii="Calibri" w:hAnsi="Calibri"/>
          <w:lang w:val="en-US"/>
        </w:rPr>
        <w:t>Harriett asked the Police and Crime Commissioner to join her on the visit to show full support for Jenny and her team and to discuss potential crime prevention measures.</w:t>
      </w:r>
    </w:p>
    <w:p w:rsidR="006F2CFF" w:rsidRDefault="006F2CFF" w:rsidP="006F2CFF">
      <w:pPr>
        <w:pStyle w:val="NoSpacing"/>
      </w:pPr>
      <w:r>
        <w:rPr>
          <w:rFonts w:ascii="Calibri" w:hAnsi="Calibri"/>
          <w:lang w:val="en-US"/>
        </w:rPr>
        <w:t xml:space="preserve">Local county </w:t>
      </w:r>
      <w:proofErr w:type="spellStart"/>
      <w:r>
        <w:rPr>
          <w:rFonts w:ascii="Calibri" w:hAnsi="Calibri"/>
          <w:lang w:val="en-US"/>
        </w:rPr>
        <w:t>councillor</w:t>
      </w:r>
      <w:proofErr w:type="spellEnd"/>
      <w:r>
        <w:rPr>
          <w:rFonts w:ascii="Calibri" w:hAnsi="Calibri"/>
          <w:lang w:val="en-US"/>
        </w:rPr>
        <w:t>, Lucy Hodgson, has offered her support to a CCTV scheme and the town council will now be lobbied to take up the proposal.</w:t>
      </w:r>
    </w:p>
    <w:p w:rsidR="006F2CFF" w:rsidRDefault="006F2CFF" w:rsidP="006F2CFF">
      <w:pPr>
        <w:pStyle w:val="NoSpacing"/>
      </w:pPr>
      <w:r>
        <w:rPr>
          <w:rFonts w:ascii="Calibri" w:hAnsi="Calibri"/>
          <w:lang w:val="en-US"/>
        </w:rPr>
        <w:t>Harriett commented: “I was pleased John Campion was able to visit and see for himself the impact of this terrible attack.</w:t>
      </w:r>
    </w:p>
    <w:p w:rsidR="006F2CFF" w:rsidRDefault="006F2CFF" w:rsidP="006F2CFF">
      <w:pPr>
        <w:pStyle w:val="NoSpacing"/>
      </w:pPr>
      <w:r>
        <w:rPr>
          <w:rFonts w:ascii="Calibri" w:hAnsi="Calibri"/>
          <w:lang w:val="en-US"/>
        </w:rPr>
        <w:t>“He reassured us all that the police is doing all it can to find the criminals and he agreed to help start the discussions on an appropriate crime prevention scheme for the area.</w:t>
      </w:r>
    </w:p>
    <w:p w:rsidR="006F2CFF" w:rsidRDefault="006F2CFF" w:rsidP="006F2CFF">
      <w:pPr>
        <w:pStyle w:val="NoSpacing"/>
      </w:pPr>
      <w:r>
        <w:rPr>
          <w:rFonts w:ascii="Calibri" w:hAnsi="Calibri"/>
          <w:lang w:val="en-US"/>
        </w:rPr>
        <w:t>“</w:t>
      </w:r>
      <w:proofErr w:type="spellStart"/>
      <w:r>
        <w:rPr>
          <w:rFonts w:ascii="Calibri" w:hAnsi="Calibri"/>
          <w:lang w:val="en-US"/>
        </w:rPr>
        <w:t>Barnards</w:t>
      </w:r>
      <w:proofErr w:type="spellEnd"/>
      <w:r>
        <w:rPr>
          <w:rFonts w:ascii="Calibri" w:hAnsi="Calibri"/>
          <w:lang w:val="en-US"/>
        </w:rPr>
        <w:t xml:space="preserve"> Green traders need to know that their area is as protected as possible. Although this was clearly a well-</w:t>
      </w:r>
      <w:proofErr w:type="spellStart"/>
      <w:r>
        <w:rPr>
          <w:rFonts w:ascii="Calibri" w:hAnsi="Calibri"/>
          <w:lang w:val="en-US"/>
        </w:rPr>
        <w:t>organised</w:t>
      </w:r>
      <w:proofErr w:type="spellEnd"/>
      <w:r>
        <w:rPr>
          <w:rFonts w:ascii="Calibri" w:hAnsi="Calibri"/>
          <w:lang w:val="en-US"/>
        </w:rPr>
        <w:t xml:space="preserve"> crime, we need to deter criminals from targeting this area.</w:t>
      </w:r>
    </w:p>
    <w:p w:rsidR="006F2CFF" w:rsidRDefault="006F2CFF" w:rsidP="006F2CFF">
      <w:pPr>
        <w:pStyle w:val="NoSpacing"/>
      </w:pPr>
      <w:r>
        <w:rPr>
          <w:rFonts w:ascii="Calibri" w:hAnsi="Calibri"/>
          <w:lang w:val="en-US"/>
        </w:rPr>
        <w:t>“Jenny has been amazing getting the business open again for the community and we must do everything we can to support her.”</w:t>
      </w:r>
    </w:p>
    <w:p w:rsidR="006F2CFF" w:rsidRDefault="006F2CFF" w:rsidP="006F2CFF">
      <w:pPr>
        <w:pStyle w:val="NoSpacing"/>
        <w:rPr>
          <w:rFonts w:ascii="Calibri" w:hAnsi="Calibri"/>
          <w:lang w:val="en-US"/>
        </w:rPr>
      </w:pPr>
      <w:r>
        <w:rPr>
          <w:rFonts w:ascii="Calibri" w:hAnsi="Calibri"/>
          <w:lang w:val="en-US"/>
        </w:rPr>
        <w:t>ENDS</w:t>
      </w:r>
    </w:p>
    <w:p w:rsidR="00FD5FD7" w:rsidRDefault="00FD5FD7" w:rsidP="006F2CFF">
      <w:pPr>
        <w:pStyle w:val="NoSpacing"/>
        <w:rPr>
          <w:rFonts w:ascii="Calibri" w:hAnsi="Calibri"/>
          <w:lang w:val="en-US"/>
        </w:rPr>
      </w:pPr>
    </w:p>
    <w:p w:rsidR="00FD5FD7" w:rsidRDefault="00FD5FD7" w:rsidP="006F2CFF">
      <w:pPr>
        <w:pStyle w:val="NoSpacing"/>
      </w:pPr>
      <w:r>
        <w:rPr>
          <w:rFonts w:eastAsia="Times New Roman"/>
          <w:noProof/>
        </w:rPr>
        <w:lastRenderedPageBreak/>
        <w:drawing>
          <wp:inline distT="0" distB="0" distL="0" distR="0">
            <wp:extent cx="5731510" cy="6468220"/>
            <wp:effectExtent l="0" t="0" r="2540" b="8890"/>
            <wp:docPr id="1" name="Picture 1" descr="cid:2E19E67C-458F-4F00-BC56-7EBD5C4F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19E67C-458F-4F00-BC56-7EBD5C4F4790" descr="cid:2E19E67C-458F-4F00-BC56-7EBD5C4F4790"/>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731510" cy="6468220"/>
                    </a:xfrm>
                    <a:prstGeom prst="rect">
                      <a:avLst/>
                    </a:prstGeom>
                    <a:noFill/>
                    <a:ln>
                      <a:noFill/>
                    </a:ln>
                  </pic:spPr>
                </pic:pic>
              </a:graphicData>
            </a:graphic>
          </wp:inline>
        </w:drawing>
      </w:r>
      <w:bookmarkStart w:id="0" w:name="_GoBack"/>
      <w:bookmarkEnd w:id="0"/>
    </w:p>
    <w:p w:rsidR="006F2CFF" w:rsidRDefault="006F2CFF" w:rsidP="006F2CFF">
      <w:pPr>
        <w:pStyle w:val="NoSpacing"/>
      </w:pPr>
      <w:r>
        <w:rPr>
          <w:rFonts w:ascii="Calibri" w:hAnsi="Calibri"/>
          <w:lang w:val="en-US"/>
        </w:rPr>
        <w:t>Note to Editors: Photo caption: Pictured (l-r) Cllr Lucy Hodgson, West Worcestershire Conservative Parliamentary Candidate Harriett Baldwin, Post Mistress Jenny Cain and Police and Crime Commissioner John Campion. For media enquiries contact Edward Davies on 07595 584335. </w:t>
      </w:r>
    </w:p>
    <w:p w:rsidR="006F2CFF" w:rsidRDefault="006F2CFF" w:rsidP="006F2CFF">
      <w:r>
        <w:t> </w:t>
      </w:r>
    </w:p>
    <w:p w:rsidR="00371D6D" w:rsidRDefault="00371D6D"/>
    <w:sectPr w:rsidR="00371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FF"/>
    <w:rsid w:val="00371D6D"/>
    <w:rsid w:val="006F2CFF"/>
    <w:rsid w:val="00FD5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173C"/>
  <w15:chartTrackingRefBased/>
  <w15:docId w15:val="{1C1F6B0F-AFAE-4FE4-9234-AA6645EF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F2CF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F2CFF"/>
    <w:pPr>
      <w:spacing w:after="200"/>
    </w:pPr>
    <w:rPr>
      <w:rFonts w:ascii="Cambria" w:hAnsi="Cambria"/>
      <w:color w:val="000000"/>
      <w:sz w:val="24"/>
      <w:szCs w:val="24"/>
      <w:lang w:eastAsia="en-GB"/>
    </w:rPr>
  </w:style>
  <w:style w:type="paragraph" w:customStyle="1" w:styleId="Body">
    <w:name w:val="Body"/>
    <w:basedOn w:val="Normal"/>
    <w:rsid w:val="006F2CFF"/>
    <w:pPr>
      <w:spacing w:after="200"/>
    </w:pPr>
    <w:rPr>
      <w:rFonts w:ascii="Cambria" w:hAnsi="Cambri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9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2E19E67C-458F-4F00-BC56-7EBD5C4F479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x x</cp:lastModifiedBy>
  <cp:revision>2</cp:revision>
  <dcterms:created xsi:type="dcterms:W3CDTF">2017-05-08T10:08:00Z</dcterms:created>
  <dcterms:modified xsi:type="dcterms:W3CDTF">2017-05-08T10:11:00Z</dcterms:modified>
</cp:coreProperties>
</file>